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971" w:rsidRPr="00F825B9" w:rsidRDefault="00C80971" w:rsidP="00C80971">
      <w:pPr>
        <w:tabs>
          <w:tab w:val="left" w:pos="4536"/>
        </w:tabs>
        <w:ind w:left="4111"/>
        <w:rPr>
          <w:rFonts w:ascii="Times New Roman" w:hAnsi="Times New Roman"/>
          <w:sz w:val="28"/>
          <w:szCs w:val="28"/>
        </w:rPr>
      </w:pPr>
      <w:r w:rsidRPr="00F825B9">
        <w:rPr>
          <w:rFonts w:ascii="Times New Roman" w:hAnsi="Times New Roman"/>
          <w:sz w:val="28"/>
          <w:szCs w:val="28"/>
        </w:rPr>
        <w:t>УТВЕРЖДАЮ</w:t>
      </w:r>
    </w:p>
    <w:p w:rsidR="00C80971" w:rsidRDefault="00C80971" w:rsidP="00C80971">
      <w:pPr>
        <w:tabs>
          <w:tab w:val="left" w:pos="4536"/>
        </w:tabs>
        <w:ind w:left="4111"/>
        <w:rPr>
          <w:rFonts w:ascii="Times New Roman" w:hAnsi="Times New Roman"/>
          <w:sz w:val="28"/>
          <w:szCs w:val="28"/>
        </w:rPr>
      </w:pPr>
      <w:r w:rsidRPr="009245E9">
        <w:rPr>
          <w:rFonts w:ascii="Times New Roman" w:hAnsi="Times New Roman"/>
          <w:sz w:val="28"/>
          <w:szCs w:val="28"/>
        </w:rPr>
        <w:t>Начальник Межрайонной ИФНС России №10 по Ярославской области</w:t>
      </w:r>
      <w:r w:rsidRPr="00F825B9">
        <w:rPr>
          <w:rFonts w:ascii="Times New Roman" w:hAnsi="Times New Roman"/>
          <w:sz w:val="28"/>
          <w:szCs w:val="28"/>
        </w:rPr>
        <w:t xml:space="preserve">     </w:t>
      </w:r>
    </w:p>
    <w:p w:rsidR="00C80971" w:rsidRPr="00F825B9" w:rsidRDefault="00C80971" w:rsidP="00C80971">
      <w:pPr>
        <w:tabs>
          <w:tab w:val="left" w:pos="4536"/>
        </w:tabs>
        <w:ind w:left="4111"/>
        <w:rPr>
          <w:rFonts w:ascii="Times New Roman" w:hAnsi="Times New Roman"/>
          <w:sz w:val="28"/>
          <w:szCs w:val="28"/>
        </w:rPr>
      </w:pPr>
      <w:r w:rsidRPr="00F825B9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E02E77" w:rsidRDefault="00C11178" w:rsidP="00C80971">
      <w:pPr>
        <w:pStyle w:val="ConsPlusNonformat"/>
        <w:ind w:left="21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_____________  </w:t>
      </w:r>
    </w:p>
    <w:p w:rsidR="00E02E77" w:rsidRDefault="00C11178">
      <w:pPr>
        <w:pStyle w:val="ConsPlusNonformat"/>
        <w:ind w:left="21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"     "                   20</w:t>
      </w:r>
      <w:r w:rsidR="00C80971">
        <w:rPr>
          <w:rFonts w:ascii="Times New Roman" w:hAnsi="Times New Roman"/>
          <w:sz w:val="28"/>
        </w:rPr>
        <w:t>2</w:t>
      </w:r>
      <w:r w:rsidR="00181419">
        <w:rPr>
          <w:rFonts w:ascii="Times New Roman" w:hAnsi="Times New Roman"/>
          <w:sz w:val="28"/>
          <w:lang w:val="en-US"/>
        </w:rPr>
        <w:t xml:space="preserve">   </w:t>
      </w:r>
      <w:r>
        <w:rPr>
          <w:rFonts w:ascii="Times New Roman" w:hAnsi="Times New Roman"/>
          <w:sz w:val="28"/>
        </w:rPr>
        <w:t>г.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Должностной регламент</w:t>
      </w: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ведущего специалиста-эксперта отдела </w:t>
      </w:r>
      <w:r w:rsidR="00C80971" w:rsidRPr="009245E9">
        <w:rPr>
          <w:rFonts w:ascii="Times New Roman" w:hAnsi="Times New Roman"/>
          <w:b/>
          <w:sz w:val="28"/>
          <w:szCs w:val="28"/>
        </w:rPr>
        <w:t>контроля выполнения технологических процессов и информационных технологий</w:t>
      </w:r>
    </w:p>
    <w:p w:rsidR="00E02E77" w:rsidRDefault="00E02E77">
      <w:pPr>
        <w:pStyle w:val="ConsPlusNormal"/>
        <w:jc w:val="center"/>
        <w:rPr>
          <w:rFonts w:ascii="Times New Roman" w:hAnsi="Times New Roman"/>
          <w:sz w:val="28"/>
        </w:rPr>
      </w:pP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  <w:lang w:val="en-US"/>
        </w:rPr>
      </w:pPr>
    </w:p>
    <w:p w:rsidR="00181419" w:rsidRPr="00181419" w:rsidRDefault="00181419">
      <w:pPr>
        <w:pStyle w:val="ConsPlusNormal"/>
        <w:jc w:val="both"/>
        <w:rPr>
          <w:rFonts w:ascii="Times New Roman" w:hAnsi="Times New Roman"/>
          <w:sz w:val="28"/>
          <w:lang w:val="en-US"/>
        </w:rPr>
      </w:pPr>
    </w:p>
    <w:p w:rsidR="00E02E77" w:rsidRDefault="00C11178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I. Общие положения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Должность федеральной государственной гражданской службы (далее - гражданская служба) ведущего специалиста-эксперта </w:t>
      </w:r>
      <w:r w:rsidR="00C80971" w:rsidRPr="00C80971">
        <w:rPr>
          <w:rFonts w:ascii="Times New Roman" w:hAnsi="Times New Roman"/>
          <w:sz w:val="28"/>
        </w:rPr>
        <w:t>отдела контроля выполнения технологических процессов и информационных технологий Межрайонной ИФНС России №10 по Ярославской области</w:t>
      </w:r>
      <w:r>
        <w:rPr>
          <w:rFonts w:ascii="Times New Roman" w:hAnsi="Times New Roman"/>
          <w:sz w:val="28"/>
        </w:rPr>
        <w:t xml:space="preserve">  относится к старшей группе должностей гражданской службы категории специалисты.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Регистрационный номер (код) должности -</w:t>
      </w:r>
      <w:r w:rsidR="00A30626" w:rsidRPr="00A30626">
        <w:rPr>
          <w:rFonts w:ascii="Times New Roman" w:hAnsi="Times New Roman"/>
          <w:sz w:val="28"/>
          <w:szCs w:val="28"/>
        </w:rPr>
        <w:t>11-1-3-0</w:t>
      </w:r>
      <w:r w:rsidR="00A30626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</w:rPr>
        <w:t>.</w:t>
      </w:r>
    </w:p>
    <w:p w:rsidR="00E02E77" w:rsidRDefault="00C11178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Область профессиональной служебной деятельности ведущего специалиста-эксперта: информационное обеспечение, ведение баз данных, классификаторов, информационно-справочной работы и обеспечение связи.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Вид профессиональной служебной деятельности ведущего специалиста-эксперта: обеспечение в области информационных технологий.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Назначение на должность и освобождение от должности ведущего специалиста-эксперта осуществляется начальником Инспекции.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Ведущий специалист-эксперт непосредственно подчиняется начальнику отдела.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II. Квалификационные требования для замещения должности</w:t>
      </w: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гражданской службы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Для замещения должности ведущего специалиста-эксперта устанавливаются следующие требования.</w:t>
      </w:r>
    </w:p>
    <w:p w:rsidR="00E02E77" w:rsidRDefault="00C11178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6.1. Наличие высшего образования по специальности, направлению подготовки: "Государственное и муниципальное управление", "Менеджмент", "Экономика", "Финансы и кредит", "Бизнес-информатика", "Прикладные математика и физика", "Физика", "Радиофизика"; укрупненные группы направлений подготовки: </w:t>
      </w:r>
      <w:proofErr w:type="gramStart"/>
      <w:r>
        <w:rPr>
          <w:rFonts w:ascii="Times New Roman" w:hAnsi="Times New Roman"/>
          <w:sz w:val="28"/>
        </w:rPr>
        <w:t xml:space="preserve">"Информатика и вычислительная техника", "Компьютерные и информационные науки", "Информационная безопасность", </w:t>
      </w:r>
      <w:r>
        <w:rPr>
          <w:rFonts w:ascii="Times New Roman" w:hAnsi="Times New Roman"/>
          <w:sz w:val="28"/>
        </w:rPr>
        <w:lastRenderedPageBreak/>
        <w:t>"Электроника, радиотехника и системы связи", "Математика и механика",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E02E77" w:rsidRDefault="00C11178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6.2. Наличие  квалификационных требований к стажу гражданской службы или стажу работы по специальности, направлению подготовки не требуется.</w:t>
      </w:r>
    </w:p>
    <w:p w:rsidR="00E02E77" w:rsidRDefault="00C11178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6.3. </w:t>
      </w:r>
      <w:proofErr w:type="gramStart"/>
      <w:r>
        <w:rPr>
          <w:rFonts w:ascii="Times New Roman" w:hAnsi="Times New Roman"/>
          <w:sz w:val="28"/>
        </w:rPr>
        <w:t>Наличие базовых знаний (вне зависимости от области и вида деятельности): государственного языка Российской Федерации (русского языка); основ Конституции Российской Федерации, Федерального закона от 27 мая 2003 г.,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8"/>
        </w:rPr>
        <w:t xml:space="preserve"> знаний в области информационно-коммуникационных технологий;</w:t>
      </w:r>
    </w:p>
    <w:p w:rsidR="00E02E77" w:rsidRDefault="00C11178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02E77" w:rsidRDefault="00C11178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 Наличие профессиональных знаний:</w:t>
      </w:r>
    </w:p>
    <w:p w:rsidR="00E02E77" w:rsidRDefault="00C11178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6.4.1. В сфере законодательства Российской Федерации: </w:t>
      </w:r>
    </w:p>
    <w:p w:rsidR="00E02E77" w:rsidRDefault="00C11178">
      <w:pPr>
        <w:pStyle w:val="ConsPlusNormal"/>
        <w:ind w:firstLine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27.07.2004 N 79-ФЗ "О государственной гражданской службе Российской Федерации»</w:t>
      </w:r>
    </w:p>
    <w:p w:rsidR="00E02E77" w:rsidRDefault="00185605">
      <w:pPr>
        <w:pStyle w:val="ConsPlusNormal"/>
        <w:ind w:firstLine="284"/>
        <w:jc w:val="both"/>
        <w:rPr>
          <w:rFonts w:ascii="Times New Roman" w:hAnsi="Times New Roman"/>
          <w:sz w:val="28"/>
        </w:rPr>
      </w:pPr>
      <w:hyperlink r:id="rId8" w:history="1">
        <w:r w:rsidR="00C11178">
          <w:rPr>
            <w:rFonts w:ascii="Times New Roman" w:hAnsi="Times New Roman"/>
            <w:color w:val="0000FF"/>
            <w:sz w:val="28"/>
          </w:rPr>
          <w:t>Указ</w:t>
        </w:r>
      </w:hyperlink>
      <w:r w:rsidR="00C11178">
        <w:rPr>
          <w:rFonts w:ascii="Times New Roman" w:hAnsi="Times New Roman"/>
          <w:sz w:val="28"/>
        </w:rPr>
        <w:t xml:space="preserve"> Президента Российской Федерации от 02 апреля 2013 г. N 309 "О мерах по реализации отдельных положений Федерального закона "О противодействии коррупции";</w:t>
      </w:r>
    </w:p>
    <w:p w:rsidR="00E02E77" w:rsidRDefault="00C11178">
      <w:pPr>
        <w:pStyle w:val="ConsPlusNormal"/>
        <w:ind w:firstLine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</w:t>
      </w:r>
      <w:hyperlink r:id="rId9" w:history="1">
        <w:r>
          <w:rPr>
            <w:rFonts w:ascii="Times New Roman" w:hAnsi="Times New Roman"/>
            <w:color w:val="0000FF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7 июля 2003 г. N 126-ФЗ "О связи";</w:t>
      </w:r>
    </w:p>
    <w:p w:rsidR="00E02E77" w:rsidRDefault="00C11178">
      <w:pPr>
        <w:pStyle w:val="ConsPlusNormal"/>
        <w:ind w:firstLine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</w:t>
      </w:r>
      <w:hyperlink r:id="rId10" w:history="1">
        <w:r>
          <w:rPr>
            <w:rFonts w:ascii="Times New Roman" w:hAnsi="Times New Roman"/>
            <w:color w:val="0000FF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27 июля 2006 г. N 149-ФЗ "Об информации, информационных технологиях и о защите информации";</w:t>
      </w:r>
    </w:p>
    <w:p w:rsidR="00E02E77" w:rsidRDefault="00C11178">
      <w:pPr>
        <w:pStyle w:val="ConsPlusNormal"/>
        <w:ind w:firstLine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</w:t>
      </w:r>
      <w:hyperlink r:id="rId11" w:history="1">
        <w:r>
          <w:rPr>
            <w:rFonts w:ascii="Times New Roman" w:hAnsi="Times New Roman"/>
            <w:color w:val="0000FF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27 июля 2006 г. N 152-ФЗ "О персональных данных";</w:t>
      </w:r>
    </w:p>
    <w:p w:rsidR="00E02E77" w:rsidRDefault="00C11178">
      <w:pPr>
        <w:pStyle w:val="ConsPlusNormal"/>
        <w:ind w:firstLine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</w:t>
      </w:r>
      <w:hyperlink r:id="rId12" w:history="1">
        <w:r>
          <w:rPr>
            <w:rFonts w:ascii="Times New Roman" w:hAnsi="Times New Roman"/>
            <w:color w:val="0000FF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6 апреля 2011 г. N 63-ФЗ "Об электронной подписи";</w:t>
      </w:r>
    </w:p>
    <w:p w:rsidR="00E02E77" w:rsidRDefault="00C11178">
      <w:pPr>
        <w:pStyle w:val="ConsPlusNormal"/>
        <w:ind w:firstLine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</w:t>
      </w:r>
      <w:hyperlink r:id="rId13" w:history="1">
        <w:r>
          <w:rPr>
            <w:rFonts w:ascii="Times New Roman" w:hAnsi="Times New Roman"/>
            <w:color w:val="0000FF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28 декабря 2010 г. N 390-ФЗ "О безопасности";</w:t>
      </w:r>
    </w:p>
    <w:p w:rsidR="00E02E77" w:rsidRDefault="00C11178">
      <w:pPr>
        <w:pStyle w:val="ConsPlusNormal"/>
        <w:ind w:firstLine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</w:t>
      </w:r>
      <w:hyperlink r:id="rId14" w:history="1">
        <w:r>
          <w:rPr>
            <w:rFonts w:ascii="Times New Roman" w:hAnsi="Times New Roman"/>
            <w:color w:val="0000FF"/>
            <w:sz w:val="28"/>
          </w:rPr>
          <w:t>закон</w:t>
        </w:r>
      </w:hyperlink>
      <w:r>
        <w:rPr>
          <w:rFonts w:ascii="Times New Roman" w:hAnsi="Times New Roman"/>
          <w:sz w:val="28"/>
        </w:rPr>
        <w:t xml:space="preserve">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6.4.2. Иные профессиональные знания: </w:t>
      </w:r>
    </w:p>
    <w:p w:rsidR="00E02E77" w:rsidRDefault="00C11178" w:rsidP="00806397">
      <w:pPr>
        <w:pStyle w:val="ConsPlusNormal"/>
        <w:numPr>
          <w:ilvl w:val="0"/>
          <w:numId w:val="1"/>
        </w:numPr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основные информационные технологии, применяемые в деятельности налоговых органов;  </w:t>
      </w:r>
    </w:p>
    <w:p w:rsidR="00E02E77" w:rsidRDefault="00C11178" w:rsidP="00806397">
      <w:pPr>
        <w:pStyle w:val="ConsPlusNormal"/>
        <w:numPr>
          <w:ilvl w:val="0"/>
          <w:numId w:val="1"/>
        </w:numPr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основные методы обеспечения информационной безопасности;</w:t>
      </w:r>
    </w:p>
    <w:p w:rsidR="00E02E77" w:rsidRDefault="00C11178" w:rsidP="00806397">
      <w:pPr>
        <w:pStyle w:val="ConsPlusNormal"/>
        <w:numPr>
          <w:ilvl w:val="0"/>
          <w:numId w:val="1"/>
        </w:numPr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E02E77" w:rsidRDefault="00C11178" w:rsidP="00806397">
      <w:pPr>
        <w:pStyle w:val="ConsPlusNormal"/>
        <w:numPr>
          <w:ilvl w:val="0"/>
          <w:numId w:val="1"/>
        </w:numPr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современные коммуникации, сетевые приложения, программное обеспечение;</w:t>
      </w:r>
    </w:p>
    <w:p w:rsidR="00E02E77" w:rsidRDefault="00C11178" w:rsidP="00806397">
      <w:pPr>
        <w:pStyle w:val="ConsPlusNormal"/>
        <w:numPr>
          <w:ilvl w:val="0"/>
          <w:numId w:val="1"/>
        </w:numPr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понятие системы связи;</w:t>
      </w:r>
    </w:p>
    <w:p w:rsidR="00E02E77" w:rsidRDefault="00C11178" w:rsidP="00806397">
      <w:pPr>
        <w:pStyle w:val="ConsPlusNormal"/>
        <w:numPr>
          <w:ilvl w:val="0"/>
          <w:numId w:val="1"/>
        </w:numPr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методы информационного обеспечения;</w:t>
      </w:r>
    </w:p>
    <w:p w:rsidR="00E02E77" w:rsidRDefault="00C11178" w:rsidP="00806397">
      <w:pPr>
        <w:pStyle w:val="ConsPlusNormal"/>
        <w:numPr>
          <w:ilvl w:val="0"/>
          <w:numId w:val="1"/>
        </w:numPr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архитектура сети связи, основные элементы сети, их функциональное назначение, принципы построения, функционирования сетей, основные протоколы взаимодействия элементов сетей.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Ведущий специалист-эксперт должен иметь иные профессиональные знания, необходимые для исполнения должностных обязанностей по направлению профессиональной службы.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6.5. Наличие функциональных знаний: 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программное обеспечение (Общесистемное ПО, Прикладные программные комплексы ФНС России, Операционные системы, офисные пакеты)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инфраструктура (телефония, сервера, сети, рабочие станции, устройства печати и копирования)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технологии и средства обеспечения информационной безопасности;</w:t>
      </w:r>
    </w:p>
    <w:p w:rsidR="00E02E77" w:rsidRDefault="00C11178" w:rsidP="00806397">
      <w:pPr>
        <w:pStyle w:val="ConsPlusNormal"/>
        <w:spacing w:before="120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6.6. Наличие базовых умений: </w:t>
      </w:r>
    </w:p>
    <w:p w:rsidR="00E02E77" w:rsidRDefault="00C11178" w:rsidP="00806397">
      <w:pPr>
        <w:pStyle w:val="ConsPlusNormal"/>
        <w:spacing w:before="120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 умение управлять изменениями; эффективно планировать, организовывать работу;  умение оперативно принимать и реализовывать управленческие решения;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установка, настройка и работа пользовательского и системного программного обеспечения; 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работа в домене, разграничение доступа;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определение неисправности серверов, рабочей станции, принтера, ксерокса, монитора.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локальные сети (протоколы, сетевое оборудование, принципы построения сетей).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системы печати (принтеры, факсы, копиры), 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источники питания (блоки питания, UPS, батареи),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носители информации (жесткие диски, USB-накопители, CD/DVD приводы, </w:t>
      </w:r>
      <w:proofErr w:type="spellStart"/>
      <w:r>
        <w:rPr>
          <w:rFonts w:ascii="Times New Roman" w:hAnsi="Times New Roman"/>
          <w:sz w:val="28"/>
        </w:rPr>
        <w:t>floppy</w:t>
      </w:r>
      <w:proofErr w:type="spellEnd"/>
      <w:r>
        <w:rPr>
          <w:rFonts w:ascii="Times New Roman" w:hAnsi="Times New Roman"/>
          <w:sz w:val="28"/>
        </w:rPr>
        <w:t>);</w:t>
      </w:r>
    </w:p>
    <w:p w:rsidR="00E02E77" w:rsidRDefault="00C11178" w:rsidP="00806397">
      <w:pPr>
        <w:pStyle w:val="ConsPlusNormal"/>
        <w:spacing w:before="220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6.7. Наличие профессиональных умений: 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администрирование рабочих станций, серверов, баз данных.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администрирование сетевого оборудования (роутеры, сетевые концентраторы, сетевые коммутаторы, маршрутизаторы, VPN-узлы).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осуществление антивирусной защиты локальной сети и отдельных компьютеров.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Ведущий специалист-эксперт должен иметь иные профессиональные умения, необходимые для исполнения должностных обязанностей по направлению профессиональной службы.</w:t>
      </w:r>
    </w:p>
    <w:p w:rsidR="00E02E77" w:rsidRDefault="00C11178" w:rsidP="00806397">
      <w:pPr>
        <w:pStyle w:val="ConsPlusNormal"/>
        <w:spacing w:before="220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6.8. Наличие функциональных умений: 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передавать коллегам знания и опыт;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работать со служебной документацией;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работать с разнородными данными;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достигать результата;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рационально использовать служебное время;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коммуникативные умения;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повышать свой профессиональный уровень, приобретать и развивать знания и навыки;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грамотно планировать и организовывать исполнение поручений;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излагать предложение по решению выявленной проблемы;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умение анализировать и систематизировать информацию</w:t>
      </w:r>
    </w:p>
    <w:p w:rsidR="00E02E77" w:rsidRDefault="00C11178" w:rsidP="00806397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Ведущий специалист-эксперт должен иметь иные функциональные умения, необходимые для исполнения должностных обязанностей по направлению профессиональной службы.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III. Должностные обязанности, права и ответственность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>
          <w:rPr>
            <w:rFonts w:ascii="Times New Roman" w:hAnsi="Times New Roman"/>
            <w:color w:val="0000FF"/>
            <w:sz w:val="28"/>
          </w:rPr>
          <w:t>статьями 14</w:t>
        </w:r>
      </w:hyperlink>
      <w:r>
        <w:rPr>
          <w:rFonts w:ascii="Times New Roman" w:hAnsi="Times New Roman"/>
          <w:sz w:val="28"/>
        </w:rPr>
        <w:t xml:space="preserve">, </w:t>
      </w:r>
      <w:hyperlink r:id="rId16" w:history="1">
        <w:r>
          <w:rPr>
            <w:rFonts w:ascii="Times New Roman" w:hAnsi="Times New Roman"/>
            <w:color w:val="0000FF"/>
            <w:sz w:val="28"/>
          </w:rPr>
          <w:t>15</w:t>
        </w:r>
      </w:hyperlink>
      <w:r>
        <w:rPr>
          <w:rFonts w:ascii="Times New Roman" w:hAnsi="Times New Roman"/>
          <w:sz w:val="28"/>
        </w:rPr>
        <w:t xml:space="preserve">, </w:t>
      </w:r>
      <w:hyperlink r:id="rId17" w:history="1">
        <w:r>
          <w:rPr>
            <w:rFonts w:ascii="Times New Roman" w:hAnsi="Times New Roman"/>
            <w:color w:val="0000FF"/>
            <w:sz w:val="28"/>
          </w:rPr>
          <w:t>17</w:t>
        </w:r>
      </w:hyperlink>
      <w:r>
        <w:rPr>
          <w:rFonts w:ascii="Times New Roman" w:hAnsi="Times New Roman"/>
          <w:sz w:val="28"/>
        </w:rPr>
        <w:t xml:space="preserve">, </w:t>
      </w:r>
      <w:hyperlink r:id="rId18" w:history="1">
        <w:r>
          <w:rPr>
            <w:rFonts w:ascii="Times New Roman" w:hAnsi="Times New Roman"/>
            <w:color w:val="0000FF"/>
            <w:sz w:val="28"/>
          </w:rPr>
          <w:t>18</w:t>
        </w:r>
      </w:hyperlink>
      <w:r>
        <w:rPr>
          <w:rFonts w:ascii="Times New Roman" w:hAnsi="Times New Roman"/>
          <w:sz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02E77" w:rsidRDefault="00C11178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В целях реализации задач и функций, возложенных на отдел информационных технологий, на ведущего специалиста-эксперта возлагается следующее: 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рассматривать заявления, предложения, жалобы граждан и юридических лиц в пределах своей компетенции;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взаимодействовать с другими государственными органами для решения </w:t>
      </w:r>
      <w:r>
        <w:rPr>
          <w:rFonts w:ascii="Times New Roman" w:hAnsi="Times New Roman"/>
          <w:sz w:val="28"/>
        </w:rPr>
        <w:lastRenderedPageBreak/>
        <w:t>вопросов, входящих  в  его компетенцию;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 совершать поступки, порочащие честь и достоинство государственного служащего;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поддерживать уровень квалификации, необходимый для надлежащего выполнения  данных обязанностей;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соблюдать установленные правила публичных выступлений и предоставления служебной информации;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проявлять корректность в обращении с гражданами, работниками Управления и инспекций;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 допускать конфликтных ситуаций, способных  нанести ущерб собственной репутации или авторитету Управления и инспекций;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соблюдать правила и нормы охраны труда и техники безопасности;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представлять в установленном порядке Инспекцию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установленном порядке подготавливать ответы на письма  Управления, организаций и граждан, осуществлять  личный прием  граждан и должностных лиц организаций;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подготавливать информационно-аналитические  материалы по вопросам, относящимся к его компетенции, подготавливать информации в Управление,  инспекции области;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установленном порядке получать от других подразделений Инспекции,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подписывать служебные документы в пределах своей компетенции;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осуществлять организацию делопроизводства в Отделе;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оказывать практическую помощь в организации работы по вопросам, относящимся к его компетенции, на местах;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 необходимых случаях выезжать в служебные командировки, в том числе и за пределы Ярославской области;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принимать участие в решении общих задач, возложенных на отдел информационных технологий в соответствии с положением об отделе;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 xml:space="preserve">обеспечение </w:t>
      </w:r>
      <w:proofErr w:type="gramStart"/>
      <w:r w:rsidRPr="00C80971">
        <w:rPr>
          <w:rFonts w:ascii="Times New Roman" w:hAnsi="Times New Roman"/>
          <w:sz w:val="28"/>
        </w:rPr>
        <w:t>работоспособности комплекса технических средств автоматизированной информационной системы инспекции</w:t>
      </w:r>
      <w:proofErr w:type="gramEnd"/>
      <w:r w:rsidRPr="00C80971">
        <w:rPr>
          <w:rFonts w:ascii="Times New Roman" w:hAnsi="Times New Roman"/>
          <w:sz w:val="28"/>
        </w:rPr>
        <w:t xml:space="preserve"> и системного программного обеспечения общего применения; 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организация внедрения и обновления прикладных ведомственных программных средств;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осуществление мониторинга выполнения технологических процессов ФНС России, осуществляемых инспекцией;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 xml:space="preserve">администрирование АИС «Налог-3» в части обеспечения прав доступа;   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ведение  нормативно справочной информации;</w:t>
      </w:r>
    </w:p>
    <w:p w:rsid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контроль полноты и актуальности данных электронного каталога подключений, электронного паспорта оборудования, единого системного каталога и системы управления и мониторинга;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осуществление учета и выдачи электронных носителей информации и  мобильных технических средств.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формирование установленной отчетности по предмету деятельности отдела;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координация и контроль деятельности ФКУ «Налог-Сервис» ФНС России в части выполнения переданных функций в сфере информационных технологий;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контроль выполнения резервного копирования баз данных и программных средств;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обеспечение в пределах своей компетенции защиты сведений конфиденциального характера;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установка в пределах компетенции отдела информационных технологий режимов и правил обработки, защиты информационных ресурсов и доступа к ним;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 xml:space="preserve"> реализация единой политики инспекции по защите интересов налоговых органов от угроз в сфере информационных технологий;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осуществление контроля соблюдения правил безопасной эксплуатации аппаратно-программных средств, нормативных требований сертификатов и лицензий на программные и аппаратные средства (в том числе средства защиты информации);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обеспечение мероприятий по защите конфиденциальной информации при ее обработке с использованием компьютерных средств и передаче по каналам связи;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lastRenderedPageBreak/>
        <w:t>обеспечение разрешительной системы допуска исполнителей к работе с защищаемой информацией;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обеспечение технической защиты информации Инспекции на средствах вычислительной техники;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установка и ввод в эксплуатацию сре</w:t>
      </w:r>
      <w:proofErr w:type="gramStart"/>
      <w:r w:rsidRPr="00C80971">
        <w:rPr>
          <w:rFonts w:ascii="Times New Roman" w:hAnsi="Times New Roman"/>
          <w:sz w:val="28"/>
        </w:rPr>
        <w:t>дств кр</w:t>
      </w:r>
      <w:proofErr w:type="gramEnd"/>
      <w:r w:rsidRPr="00C80971">
        <w:rPr>
          <w:rFonts w:ascii="Times New Roman" w:hAnsi="Times New Roman"/>
          <w:sz w:val="28"/>
        </w:rPr>
        <w:t>иптографической защиты информации и электронно-цифровой подписи в соответствии с эксплуатационной и технической документацией к этим средствам;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содействие атмосфере доброжелательности, уважительного отношения между сотрудниками;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обеспечение безопасности персональных данных в информационных системах персональных данных;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  подготовка предложений и замечаний по функционированию АИС Налог-3;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  <w:szCs w:val="28"/>
        </w:rPr>
        <w:t>контроль выгрузки информации по кадрам в АИС «Налог-3»;</w:t>
      </w:r>
    </w:p>
    <w:p w:rsidR="00C80971" w:rsidRPr="00C80971" w:rsidRDefault="00C80971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z w:val="28"/>
        </w:rPr>
        <w:t>выполнение функций администратора парольной защиты;</w:t>
      </w:r>
    </w:p>
    <w:p w:rsidR="00C80971" w:rsidRPr="00C80971" w:rsidRDefault="00C80971" w:rsidP="00C80971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  <w:szCs w:val="28"/>
        </w:rPr>
      </w:pPr>
      <w:r w:rsidRPr="00C80971">
        <w:rPr>
          <w:rFonts w:ascii="Times New Roman" w:hAnsi="Times New Roman"/>
          <w:sz w:val="28"/>
        </w:rPr>
        <w:t>организация антивирусной защиты;</w:t>
      </w:r>
    </w:p>
    <w:p w:rsidR="00C80971" w:rsidRPr="00C80971" w:rsidRDefault="00C80971" w:rsidP="00C80971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  <w:szCs w:val="28"/>
        </w:rPr>
      </w:pPr>
      <w:r w:rsidRPr="00C80971">
        <w:rPr>
          <w:rFonts w:ascii="Times New Roman" w:hAnsi="Times New Roman"/>
          <w:sz w:val="28"/>
          <w:szCs w:val="28"/>
        </w:rPr>
        <w:t>обеспечение сопровождения сервисов "Личный кабинет ФЛ", "Личный кабинет ЮЛ", "Личный кабинет ИП" в пределах компетенции отдела (создание обращений по ИТ-инцидентам на сайте технической поддержки АО "ГНИВЦ",  обеспечение выгрузки сведений и другое);</w:t>
      </w:r>
    </w:p>
    <w:p w:rsidR="00F04D6B" w:rsidRPr="00C80971" w:rsidRDefault="00C11178" w:rsidP="00F04D6B">
      <w:pPr>
        <w:numPr>
          <w:ilvl w:val="0"/>
          <w:numId w:val="2"/>
        </w:numPr>
        <w:spacing w:after="0" w:line="240" w:lineRule="auto"/>
        <w:ind w:left="0" w:right="17" w:firstLine="364"/>
        <w:jc w:val="both"/>
        <w:rPr>
          <w:rFonts w:ascii="Times New Roman" w:hAnsi="Times New Roman"/>
          <w:sz w:val="28"/>
        </w:rPr>
      </w:pPr>
      <w:r w:rsidRPr="00C80971">
        <w:rPr>
          <w:rFonts w:ascii="Times New Roman" w:hAnsi="Times New Roman"/>
          <w:spacing w:val="-4"/>
          <w:sz w:val="28"/>
        </w:rPr>
        <w:t>соблюдение Кодекса этики и служебного поведения государственных гражданских служащих  Федеральной налоговой службы.</w:t>
      </w:r>
    </w:p>
    <w:p w:rsidR="00E02E77" w:rsidRDefault="00C11178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В целях исполнения возложенных должностных обязанностей Ведущий специалист-эксперт имеет право:</w:t>
      </w:r>
    </w:p>
    <w:p w:rsidR="00E02E77" w:rsidRDefault="00C11178">
      <w:pPr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представлять предложения начальнику отдела по вопросам, относящимся к его компетенции; </w:t>
      </w:r>
    </w:p>
    <w:p w:rsidR="00E02E77" w:rsidRDefault="00C11178">
      <w:pPr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 доступ к федеральным информационным ресурсам необходимым для выполнения задач и функций отдела (оформляется в установленном порядке);</w:t>
      </w:r>
    </w:p>
    <w:p w:rsidR="00E02E77" w:rsidRDefault="00C11178">
      <w:pPr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подготавливать проекты организационно-распорядительных и инструктивных документов по своему направлению работ;</w:t>
      </w:r>
    </w:p>
    <w:p w:rsidR="00E02E77" w:rsidRDefault="00C11178">
      <w:pPr>
        <w:spacing w:after="0" w:line="240" w:lineRule="auto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принимать участие в проведении в установленном порядке совещаний и семинаров по вопросам, относящимся к компетенции отдела;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-представлять отдел по вопросам, относящимся к его компетенции, 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-подписывать и визировать документы, связанные с деятельностью отдела;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-вносить предложения начальнику Инспекции по вопросам улучшения, совершенствования работы отдела;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-работать с документами «Для служебного пользования».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-запрашивать от структурных подразделений Инспекции сведения, необходимые для работы Отдела;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7B39CF" w:rsidRDefault="00C11178">
      <w:pPr>
        <w:widowControl w:val="0"/>
        <w:spacing w:after="0" w:line="240" w:lineRule="auto"/>
        <w:ind w:left="11" w:right="17" w:firstLine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</w:t>
      </w:r>
    </w:p>
    <w:p w:rsidR="00E02E77" w:rsidRDefault="00C11178">
      <w:pPr>
        <w:widowControl w:val="0"/>
        <w:spacing w:after="0" w:line="240" w:lineRule="auto"/>
        <w:ind w:left="11" w:right="17" w:firstLine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документов и материалов;</w:t>
      </w:r>
    </w:p>
    <w:p w:rsidR="00E02E77" w:rsidRDefault="00C11178">
      <w:pPr>
        <w:widowControl w:val="0"/>
        <w:spacing w:after="0" w:line="240" w:lineRule="auto"/>
        <w:ind w:left="11" w:right="17" w:firstLine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-на защиту своих персональных данных;</w:t>
      </w:r>
    </w:p>
    <w:p w:rsidR="00E02E77" w:rsidRDefault="00C11178">
      <w:pPr>
        <w:widowControl w:val="0"/>
        <w:spacing w:after="0" w:line="240" w:lineRule="auto"/>
        <w:ind w:left="11" w:right="17" w:firstLine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E02E77" w:rsidRDefault="00C11178">
      <w:pPr>
        <w:widowControl w:val="0"/>
        <w:spacing w:after="0" w:line="240" w:lineRule="auto"/>
        <w:ind w:left="11" w:right="17" w:firstLine="71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-знакомиться со сведениями, составляющими государственную тайну, при наличии оформленного допуска к государственной тайне. 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-принимать решения в пределах своей компетенции;</w:t>
      </w:r>
    </w:p>
    <w:p w:rsidR="00E02E77" w:rsidRDefault="00C11178">
      <w:pPr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-осуществлять иные права, предусмотренные нормативными правовыми актами.</w:t>
      </w:r>
    </w:p>
    <w:p w:rsidR="00E02E77" w:rsidRDefault="00C11178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</w:t>
      </w:r>
      <w:proofErr w:type="gramStart"/>
      <w:r>
        <w:rPr>
          <w:rFonts w:ascii="Times New Roman" w:hAnsi="Times New Roman"/>
          <w:sz w:val="28"/>
        </w:rPr>
        <w:t xml:space="preserve">Ведущий специалист-эксперт осуществляет </w:t>
      </w:r>
      <w:r w:rsidR="00A25BE2" w:rsidRPr="00A25BE2">
        <w:rPr>
          <w:rFonts w:ascii="Times New Roman" w:hAnsi="Times New Roman"/>
          <w:sz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положением о Межрайонной инспекции Федеральной налоговой службы №10 по Ярославской области, утвержденным руководителем управления ФНС России по Ярославской области «25» октября 2021</w:t>
      </w:r>
      <w:proofErr w:type="gramEnd"/>
      <w:r w:rsidR="00A25BE2" w:rsidRPr="00A25BE2">
        <w:rPr>
          <w:rFonts w:ascii="Times New Roman" w:hAnsi="Times New Roman"/>
          <w:sz w:val="28"/>
        </w:rPr>
        <w:t xml:space="preserve"> г., положением об отделе контроля выполнения технологических процессов и информационных технологий, приказами (распоряжениями) ФНС России,  приказами управления ФНС России по Ярославской области (далее – управление), приказами инспекции, поручениями руководства инспекции</w:t>
      </w:r>
      <w:proofErr w:type="gramStart"/>
      <w:r w:rsidR="00A25BE2" w:rsidRPr="00A25BE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.</w:t>
      </w:r>
      <w:proofErr w:type="gramEnd"/>
    </w:p>
    <w:p w:rsidR="00E02E77" w:rsidRDefault="00C11178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2E77" w:rsidRDefault="00C11178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Кроме того, ведущий специалист-эксперт несет ответственность:</w:t>
      </w:r>
    </w:p>
    <w:p w:rsidR="00E02E77" w:rsidRDefault="00C11178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>
        <w:rPr>
          <w:rFonts w:ascii="Times New Roman" w:hAnsi="Times New Roman"/>
          <w:sz w:val="28"/>
        </w:rPr>
        <w:t>указаний</w:t>
      </w:r>
      <w:proofErr w:type="gramEnd"/>
      <w:r>
        <w:rPr>
          <w:rFonts w:ascii="Times New Roman" w:hAnsi="Times New Roman"/>
          <w:sz w:val="28"/>
        </w:rPr>
        <w:t xml:space="preserve"> вышестоящих в порядке подчиненности руководителей, за исключением незаконных;</w:t>
      </w:r>
    </w:p>
    <w:p w:rsidR="00E02E77" w:rsidRDefault="00C11178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02E77" w:rsidRDefault="00C11178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 имущественный ущерб, причиненный по его вине;</w:t>
      </w:r>
    </w:p>
    <w:p w:rsidR="00E02E77" w:rsidRDefault="00C11178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02E77" w:rsidRDefault="00C11178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 действие или бездействие, приведшее к нарушению прав и законных интересов граждан;</w:t>
      </w:r>
    </w:p>
    <w:p w:rsidR="00E02E77" w:rsidRDefault="00C11178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 несоблюдение ограничений, связанных с прохождением государственной гражданской службы;</w:t>
      </w:r>
    </w:p>
    <w:p w:rsidR="00E02E77" w:rsidRDefault="00C11178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E02E77" w:rsidRDefault="00C11178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IV. Перечень вопросов, по которым ведущий </w:t>
      </w:r>
      <w:proofErr w:type="spellStart"/>
      <w:proofErr w:type="gramStart"/>
      <w:r>
        <w:rPr>
          <w:rFonts w:ascii="Times New Roman" w:hAnsi="Times New Roman"/>
          <w:b/>
          <w:sz w:val="28"/>
        </w:rPr>
        <w:t>c</w:t>
      </w:r>
      <w:proofErr w:type="gramEnd"/>
      <w:r>
        <w:rPr>
          <w:rFonts w:ascii="Times New Roman" w:hAnsi="Times New Roman"/>
          <w:b/>
          <w:sz w:val="28"/>
        </w:rPr>
        <w:t>пециалист</w:t>
      </w:r>
      <w:proofErr w:type="spellEnd"/>
      <w:r>
        <w:rPr>
          <w:rFonts w:ascii="Times New Roman" w:hAnsi="Times New Roman"/>
          <w:b/>
          <w:sz w:val="28"/>
        </w:rPr>
        <w:t>-эксперт</w:t>
      </w: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вправе или обязан самостоятельно принимать управленческие</w:t>
      </w: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 иные решения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При исполнении служебных обязанностей Ведущий специалист-экспе</w:t>
      </w:r>
      <w:proofErr w:type="gramStart"/>
      <w:r>
        <w:rPr>
          <w:rFonts w:ascii="Times New Roman" w:hAnsi="Times New Roman"/>
          <w:sz w:val="28"/>
        </w:rPr>
        <w:t>рт впр</w:t>
      </w:r>
      <w:proofErr w:type="gramEnd"/>
      <w:r>
        <w:rPr>
          <w:rFonts w:ascii="Times New Roman" w:hAnsi="Times New Roman"/>
          <w:sz w:val="28"/>
        </w:rPr>
        <w:t xml:space="preserve">аве самостоятельно принимать решения по вопросам: </w:t>
      </w: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способах и методах устранения конфликтных ситуаций программного и технического обеспечения, в соответствии с закрепленными за </w:t>
      </w:r>
      <w:r>
        <w:rPr>
          <w:rFonts w:ascii="Times New Roman" w:hAnsi="Times New Roman"/>
          <w:spacing w:val="-3"/>
          <w:sz w:val="28"/>
        </w:rPr>
        <w:t xml:space="preserve">специалистом-экспертом </w:t>
      </w:r>
      <w:r>
        <w:rPr>
          <w:rFonts w:ascii="Times New Roman" w:hAnsi="Times New Roman"/>
          <w:sz w:val="28"/>
        </w:rPr>
        <w:t>задачами;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организации работы отдела при  реализации возложенных на него задач и функций по курируемым направлениям работы; 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выполнению поручений, реализации иных полномочий, установленных законодательством Российской Федерации;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вопросам, возникающим при рассмотрении отделом, заявлений, предложений, жалоб граждан и юридических лиц;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иным вопросам.</w:t>
      </w:r>
    </w:p>
    <w:p w:rsidR="00E02E77" w:rsidRDefault="00E02E77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13. При исполнении служебных обязанностей Ведущий специалист-эксперт обязан самостоятельно принимать решения по вопросам: </w:t>
      </w:r>
    </w:p>
    <w:p w:rsidR="00E02E77" w:rsidRDefault="00C11178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02E77" w:rsidRDefault="00C1117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иным вопросам, предусмотренным Положением об Инспекции, иными нормативными актами</w:t>
      </w:r>
      <w:r>
        <w:rPr>
          <w:rFonts w:ascii="Times New Roman" w:hAnsi="Times New Roman"/>
          <w:sz w:val="24"/>
        </w:rPr>
        <w:t>.</w:t>
      </w:r>
    </w:p>
    <w:p w:rsidR="00E02E77" w:rsidRDefault="00E02E77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</w:rPr>
      </w:pPr>
    </w:p>
    <w:p w:rsidR="00A25BE2" w:rsidRDefault="00A25BE2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V. Перечень вопросов, по которым Ведущий специалист-экспе</w:t>
      </w:r>
      <w:proofErr w:type="gramStart"/>
      <w:r>
        <w:rPr>
          <w:rFonts w:ascii="Times New Roman" w:hAnsi="Times New Roman"/>
          <w:b/>
          <w:sz w:val="28"/>
        </w:rPr>
        <w:t>рт впр</w:t>
      </w:r>
      <w:proofErr w:type="gramEnd"/>
      <w:r>
        <w:rPr>
          <w:rFonts w:ascii="Times New Roman" w:hAnsi="Times New Roman"/>
          <w:b/>
          <w:sz w:val="28"/>
        </w:rPr>
        <w:t>аве или обязан участвовать при подготовке проектов</w:t>
      </w: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нормативных правовых актов и (или) проектов</w:t>
      </w: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управленческих и иных решений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14. Ведущий специалист-эксперт в соответствии со своей компетенцией вправе участвовать в подготовке (обсуждении) следующих проектов: </w:t>
      </w:r>
    </w:p>
    <w:p w:rsidR="00E02E77" w:rsidRDefault="00C11178">
      <w:pPr>
        <w:numPr>
          <w:ilvl w:val="0"/>
          <w:numId w:val="3"/>
        </w:numPr>
        <w:tabs>
          <w:tab w:val="clear" w:pos="1440"/>
        </w:tabs>
        <w:spacing w:after="0" w:line="240" w:lineRule="auto"/>
        <w:ind w:left="72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управленческих и иных решений в части организационного, </w:t>
      </w:r>
      <w:proofErr w:type="spellStart"/>
      <w:r>
        <w:rPr>
          <w:rFonts w:ascii="Times New Roman" w:hAnsi="Times New Roman"/>
          <w:sz w:val="28"/>
        </w:rPr>
        <w:t>информатизационного</w:t>
      </w:r>
      <w:proofErr w:type="spellEnd"/>
      <w:r>
        <w:rPr>
          <w:rFonts w:ascii="Times New Roman" w:hAnsi="Times New Roman"/>
          <w:sz w:val="28"/>
        </w:rPr>
        <w:t xml:space="preserve"> и технического обеспечения;</w:t>
      </w:r>
    </w:p>
    <w:p w:rsidR="00E02E77" w:rsidRDefault="00C11178">
      <w:pPr>
        <w:numPr>
          <w:ilvl w:val="0"/>
          <w:numId w:val="3"/>
        </w:numPr>
        <w:tabs>
          <w:tab w:val="clear" w:pos="1440"/>
        </w:tabs>
        <w:spacing w:after="0" w:line="240" w:lineRule="auto"/>
        <w:ind w:left="72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соответствующих документов по вопросам информатизации;</w:t>
      </w:r>
    </w:p>
    <w:p w:rsidR="00E02E77" w:rsidRDefault="00C11178">
      <w:pPr>
        <w:numPr>
          <w:ilvl w:val="0"/>
          <w:numId w:val="3"/>
        </w:numPr>
        <w:tabs>
          <w:tab w:val="clear" w:pos="1440"/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E02E77" w:rsidRDefault="00C11178">
      <w:pPr>
        <w:numPr>
          <w:ilvl w:val="0"/>
          <w:numId w:val="3"/>
        </w:numPr>
        <w:tabs>
          <w:tab w:val="clear" w:pos="1440"/>
          <w:tab w:val="left" w:pos="426"/>
        </w:tabs>
        <w:spacing w:after="0" w:line="240" w:lineRule="auto"/>
        <w:ind w:left="426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иным вопросам.</w:t>
      </w:r>
    </w:p>
    <w:p w:rsidR="00E02E77" w:rsidRDefault="00E02E77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E02E77" w:rsidRDefault="00C11178">
      <w:pPr>
        <w:pStyle w:val="a3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положений об отделе и инспекции;</w:t>
      </w:r>
    </w:p>
    <w:p w:rsidR="00E02E77" w:rsidRDefault="00C11178">
      <w:pPr>
        <w:pStyle w:val="a3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графика отпусков гражданских служащих отдела;</w:t>
      </w:r>
    </w:p>
    <w:p w:rsidR="00E02E77" w:rsidRDefault="00C11178">
      <w:pPr>
        <w:pStyle w:val="a3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иных актов по поручению непосредственного руководителя и руководства инспекции.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VI. Сроки и процедуры подготовки, рассмотрения</w:t>
      </w: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проектов управленческих и иных решений, порядок</w:t>
      </w: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согласования и принятия данных решений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VII. Порядок служебного взаимодействия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17. </w:t>
      </w:r>
      <w:proofErr w:type="gramStart"/>
      <w:r>
        <w:rPr>
          <w:rFonts w:ascii="Times New Roman" w:hAnsi="Times New Roman"/>
          <w:sz w:val="28"/>
        </w:rPr>
        <w:t xml:space="preserve"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>
          <w:rPr>
            <w:rFonts w:ascii="Times New Roman" w:hAnsi="Times New Roman"/>
            <w:color w:val="0000FF"/>
            <w:sz w:val="28"/>
          </w:rPr>
          <w:t>общих принципов</w:t>
        </w:r>
      </w:hyperlink>
      <w:r>
        <w:rPr>
          <w:rFonts w:ascii="Times New Roman" w:hAnsi="Times New Roman"/>
          <w:sz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>
        <w:rPr>
          <w:rFonts w:ascii="Times New Roman" w:hAnsi="Times New Roman"/>
          <w:sz w:val="28"/>
        </w:rPr>
        <w:t xml:space="preserve">. </w:t>
      </w:r>
      <w:proofErr w:type="gramStart"/>
      <w:r>
        <w:rPr>
          <w:rFonts w:ascii="Times New Roman" w:hAnsi="Times New Roman"/>
          <w:sz w:val="28"/>
        </w:rPr>
        <w:t xml:space="preserve">3196; 2009, N 29, ст. 3658), и требований к служебному поведению, установленных </w:t>
      </w:r>
      <w:hyperlink r:id="rId20" w:history="1">
        <w:r>
          <w:rPr>
            <w:rFonts w:ascii="Times New Roman" w:hAnsi="Times New Roman"/>
            <w:color w:val="0000FF"/>
            <w:sz w:val="28"/>
          </w:rPr>
          <w:t>статьей 18</w:t>
        </w:r>
      </w:hyperlink>
      <w:r>
        <w:rPr>
          <w:rFonts w:ascii="Times New Roman" w:hAnsi="Times New Roman"/>
          <w:sz w:val="28"/>
        </w:rPr>
        <w:t xml:space="preserve"> Федерального закона от 27.07.2004 N 79-ФЗ "О государственной гражданской </w:t>
      </w:r>
      <w:r>
        <w:rPr>
          <w:rFonts w:ascii="Times New Roman" w:hAnsi="Times New Roman"/>
          <w:sz w:val="28"/>
        </w:rPr>
        <w:lastRenderedPageBreak/>
        <w:t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2E77" w:rsidRDefault="00E02E77">
      <w:pPr>
        <w:pStyle w:val="ConsPlusNormal"/>
        <w:jc w:val="center"/>
        <w:outlineLvl w:val="1"/>
        <w:rPr>
          <w:rFonts w:ascii="Times New Roman" w:hAnsi="Times New Roman"/>
          <w:sz w:val="28"/>
        </w:rPr>
      </w:pPr>
    </w:p>
    <w:p w:rsidR="00E02E77" w:rsidRDefault="00E02E77">
      <w:pPr>
        <w:pStyle w:val="ConsPlusNormal"/>
        <w:jc w:val="center"/>
        <w:outlineLvl w:val="1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VIII. Перечень государственных услуг, оказываемых</w:t>
      </w: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гражданам и организациям в соответствии </w:t>
      </w:r>
      <w:proofErr w:type="gramStart"/>
      <w:r>
        <w:rPr>
          <w:rFonts w:ascii="Times New Roman" w:hAnsi="Times New Roman"/>
          <w:b/>
          <w:sz w:val="28"/>
        </w:rPr>
        <w:t>с</w:t>
      </w:r>
      <w:proofErr w:type="gramEnd"/>
      <w:r>
        <w:rPr>
          <w:rFonts w:ascii="Times New Roman" w:hAnsi="Times New Roman"/>
          <w:b/>
          <w:sz w:val="28"/>
        </w:rPr>
        <w:t xml:space="preserve"> административным</w:t>
      </w: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регламентом Федеральной налоговой службы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 В соответствии с замещаемой государственной гражданской должностью ведущий специалист-эксперт не оказывает государственные услуги.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IX. Показатели эффективности и результативности</w:t>
      </w:r>
    </w:p>
    <w:p w:rsidR="00E02E77" w:rsidRDefault="00C11178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профессиональной служебной деятельности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p w:rsidR="00E02E77" w:rsidRDefault="00C11178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Эффективность и результативность профессиональной служебной деятельности</w:t>
      </w:r>
      <w:r>
        <w:rPr>
          <w:rFonts w:ascii="Times New Roman" w:hAnsi="Times New Roman"/>
          <w:b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Ведущий специалист-эксперт оценивается по следующим показателям: </w:t>
      </w:r>
    </w:p>
    <w:p w:rsidR="00E02E77" w:rsidRDefault="00C1117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2E77" w:rsidRDefault="00C1117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своевременности и оперативности выполнения поручений;</w:t>
      </w:r>
    </w:p>
    <w:p w:rsidR="00E02E77" w:rsidRDefault="00C1117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2E77" w:rsidRDefault="00C1117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2E77" w:rsidRDefault="00C1117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2E77" w:rsidRDefault="00C1117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2E77" w:rsidRDefault="00C11178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осознанию ответственности за последствия своих действий.</w:t>
      </w:r>
    </w:p>
    <w:p w:rsidR="00E02E77" w:rsidRDefault="00E02E77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E02E77" w:rsidRDefault="00E02E77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E02E77" w:rsidRDefault="00E02E77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отдела </w:t>
      </w:r>
    </w:p>
    <w:p w:rsidR="00181419" w:rsidRPr="00181419" w:rsidRDefault="00181419">
      <w:pPr>
        <w:pStyle w:val="ConsPlusNormal"/>
        <w:jc w:val="both"/>
        <w:rPr>
          <w:rFonts w:ascii="Times New Roman" w:hAnsi="Times New Roman"/>
          <w:sz w:val="28"/>
        </w:rPr>
      </w:pPr>
      <w:r w:rsidRPr="00181419">
        <w:rPr>
          <w:rFonts w:ascii="Times New Roman" w:hAnsi="Times New Roman"/>
          <w:sz w:val="28"/>
        </w:rPr>
        <w:t xml:space="preserve">контроля выполнения </w:t>
      </w:r>
    </w:p>
    <w:p w:rsidR="00181419" w:rsidRDefault="00181419">
      <w:pPr>
        <w:pStyle w:val="ConsPlusNormal"/>
        <w:jc w:val="both"/>
        <w:rPr>
          <w:rFonts w:ascii="Times New Roman" w:hAnsi="Times New Roman"/>
          <w:sz w:val="28"/>
        </w:rPr>
      </w:pPr>
      <w:r w:rsidRPr="00181419">
        <w:rPr>
          <w:rFonts w:ascii="Times New Roman" w:hAnsi="Times New Roman"/>
          <w:sz w:val="28"/>
        </w:rPr>
        <w:t xml:space="preserve">технологических процессов </w:t>
      </w:r>
    </w:p>
    <w:p w:rsidR="00E02E77" w:rsidRDefault="00181419">
      <w:pPr>
        <w:pStyle w:val="ConsPlusNormal"/>
        <w:jc w:val="both"/>
        <w:rPr>
          <w:rFonts w:ascii="Times New Roman" w:hAnsi="Times New Roman"/>
          <w:sz w:val="28"/>
        </w:rPr>
      </w:pPr>
      <w:r w:rsidRPr="00181419"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>информационных технологий</w:t>
      </w:r>
      <w:r w:rsidR="00C11178">
        <w:rPr>
          <w:rFonts w:ascii="Times New Roman" w:hAnsi="Times New Roman"/>
          <w:sz w:val="28"/>
        </w:rPr>
        <w:t xml:space="preserve">             </w:t>
      </w:r>
      <w:r>
        <w:rPr>
          <w:rFonts w:ascii="Times New Roman" w:hAnsi="Times New Roman"/>
          <w:sz w:val="28"/>
        </w:rPr>
        <w:t xml:space="preserve">                        </w:t>
      </w:r>
      <w:r w:rsidR="00C11178">
        <w:rPr>
          <w:rFonts w:ascii="Times New Roman" w:hAnsi="Times New Roman"/>
          <w:sz w:val="28"/>
        </w:rPr>
        <w:t xml:space="preserve">                   </w:t>
      </w:r>
      <w:bookmarkStart w:id="0" w:name="_GoBack"/>
      <w:bookmarkEnd w:id="0"/>
    </w:p>
    <w:p w:rsidR="00E02E77" w:rsidRDefault="00E02E77">
      <w:pPr>
        <w:pStyle w:val="ConsPlusNormal"/>
        <w:jc w:val="center"/>
        <w:outlineLvl w:val="1"/>
        <w:rPr>
          <w:rFonts w:ascii="Times New Roman" w:hAnsi="Times New Roman"/>
          <w:sz w:val="28"/>
        </w:rPr>
      </w:pPr>
    </w:p>
    <w:p w:rsidR="00E02E77" w:rsidRDefault="00E02E77">
      <w:pPr>
        <w:pStyle w:val="ConsPlusNormal"/>
        <w:jc w:val="center"/>
        <w:outlineLvl w:val="1"/>
        <w:rPr>
          <w:rFonts w:ascii="Times New Roman" w:hAnsi="Times New Roman"/>
          <w:sz w:val="28"/>
        </w:rPr>
      </w:pPr>
    </w:p>
    <w:p w:rsidR="00E02E77" w:rsidRDefault="00C11178">
      <w:pPr>
        <w:pStyle w:val="ConsPlusNormal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Лист ознакомления</w:t>
      </w:r>
    </w:p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81"/>
        <w:gridCol w:w="2126"/>
        <w:gridCol w:w="1985"/>
        <w:gridCol w:w="2126"/>
      </w:tblGrid>
      <w:tr w:rsidR="00E02E77" w:rsidTr="00A25BE2"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C11178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N </w:t>
            </w: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31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C11178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 (при наличии)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C11178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C11178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 назначении на должность</w:t>
            </w: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C11178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Дата и номер приказа об освобождении от должности</w:t>
            </w:r>
          </w:p>
        </w:tc>
      </w:tr>
      <w:tr w:rsidR="00E02E77" w:rsidTr="00A25BE2"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E02E77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  <w:tc>
          <w:tcPr>
            <w:tcW w:w="31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E02E77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E02E77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E02E77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E02E77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</w:tr>
      <w:tr w:rsidR="00E02E77" w:rsidTr="00A25BE2">
        <w:tc>
          <w:tcPr>
            <w:tcW w:w="56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E02E77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  <w:tc>
          <w:tcPr>
            <w:tcW w:w="31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E02E77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E02E77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E02E77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E77" w:rsidRDefault="00E02E77">
            <w:pPr>
              <w:pStyle w:val="ConsPlusNormal"/>
              <w:rPr>
                <w:rFonts w:ascii="Times New Roman" w:hAnsi="Times New Roman"/>
                <w:sz w:val="28"/>
              </w:rPr>
            </w:pPr>
          </w:p>
        </w:tc>
      </w:tr>
    </w:tbl>
    <w:p w:rsidR="00E02E77" w:rsidRDefault="00E02E77">
      <w:pPr>
        <w:pStyle w:val="ConsPlusNormal"/>
        <w:jc w:val="both"/>
        <w:rPr>
          <w:rFonts w:ascii="Times New Roman" w:hAnsi="Times New Roman"/>
          <w:sz w:val="28"/>
        </w:rPr>
      </w:pPr>
    </w:p>
    <w:sectPr w:rsidR="00E02E77">
      <w:headerReference w:type="default" r:id="rId21"/>
      <w:pgSz w:w="11906" w:h="16838"/>
      <w:pgMar w:top="1134" w:right="850" w:bottom="1134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605" w:rsidRDefault="00185605">
      <w:pPr>
        <w:spacing w:after="0" w:line="240" w:lineRule="auto"/>
      </w:pPr>
      <w:r>
        <w:separator/>
      </w:r>
    </w:p>
  </w:endnote>
  <w:endnote w:type="continuationSeparator" w:id="0">
    <w:p w:rsidR="00185605" w:rsidRDefault="00185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605" w:rsidRDefault="00185605">
      <w:pPr>
        <w:spacing w:after="0" w:line="240" w:lineRule="auto"/>
      </w:pPr>
      <w:r>
        <w:separator/>
      </w:r>
    </w:p>
  </w:footnote>
  <w:footnote w:type="continuationSeparator" w:id="0">
    <w:p w:rsidR="00185605" w:rsidRDefault="00185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E77" w:rsidRDefault="00C11178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635A8F">
      <w:rPr>
        <w:noProof/>
      </w:rPr>
      <w:t>10</w:t>
    </w:r>
    <w:r>
      <w:fldChar w:fldCharType="end"/>
    </w:r>
  </w:p>
  <w:p w:rsidR="00E02E77" w:rsidRDefault="00E02E77">
    <w:pPr>
      <w:pStyle w:val="a8"/>
      <w:jc w:val="center"/>
    </w:pPr>
  </w:p>
  <w:p w:rsidR="00E02E77" w:rsidRDefault="00E02E7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920A8"/>
    <w:multiLevelType w:val="multilevel"/>
    <w:tmpl w:val="017C52B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35872812"/>
    <w:multiLevelType w:val="multilevel"/>
    <w:tmpl w:val="D9E4AD4E"/>
    <w:lvl w:ilvl="0">
      <w:start w:val="1"/>
      <w:numFmt w:val="bullet"/>
      <w:lvlText w:val=""/>
      <w:lvlJc w:val="left"/>
      <w:pPr>
        <w:ind w:left="100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/>
      </w:rPr>
    </w:lvl>
  </w:abstractNum>
  <w:abstractNum w:abstractNumId="2">
    <w:nsid w:val="3A80768F"/>
    <w:multiLevelType w:val="multilevel"/>
    <w:tmpl w:val="1C1CBB82"/>
    <w:lvl w:ilvl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3">
    <w:nsid w:val="54DC4446"/>
    <w:multiLevelType w:val="hybridMultilevel"/>
    <w:tmpl w:val="0D3E6D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>
    <w:nsid w:val="70F12969"/>
    <w:multiLevelType w:val="multilevel"/>
    <w:tmpl w:val="C4BE3BE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">
    <w:nsid w:val="7CAC2F7C"/>
    <w:multiLevelType w:val="hybridMultilevel"/>
    <w:tmpl w:val="D51AC8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E77"/>
    <w:rsid w:val="00181419"/>
    <w:rsid w:val="00185605"/>
    <w:rsid w:val="002273E1"/>
    <w:rsid w:val="002D1ED9"/>
    <w:rsid w:val="00471DE4"/>
    <w:rsid w:val="00635A8F"/>
    <w:rsid w:val="00714D40"/>
    <w:rsid w:val="00756F08"/>
    <w:rsid w:val="007B39CF"/>
    <w:rsid w:val="00806397"/>
    <w:rsid w:val="00A25BE2"/>
    <w:rsid w:val="00A30626"/>
    <w:rsid w:val="00BB72F5"/>
    <w:rsid w:val="00C11178"/>
    <w:rsid w:val="00C627F9"/>
    <w:rsid w:val="00C80971"/>
    <w:rsid w:val="00CE7E0A"/>
    <w:rsid w:val="00E02E77"/>
    <w:rsid w:val="00F0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a">
    <w:name w:val="Стиль"/>
    <w:link w:val="ab"/>
    <w:pPr>
      <w:widowControl w:val="0"/>
      <w:spacing w:after="0" w:line="240" w:lineRule="auto"/>
    </w:pPr>
    <w:rPr>
      <w:rFonts w:ascii="Arial" w:hAnsi="Arial"/>
      <w:sz w:val="24"/>
    </w:rPr>
  </w:style>
  <w:style w:type="character" w:customStyle="1" w:styleId="ab">
    <w:name w:val="Стиль"/>
    <w:link w:val="aa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a">
    <w:name w:val="Стиль"/>
    <w:link w:val="ab"/>
    <w:pPr>
      <w:widowControl w:val="0"/>
      <w:spacing w:after="0" w:line="240" w:lineRule="auto"/>
    </w:pPr>
    <w:rPr>
      <w:rFonts w:ascii="Arial" w:hAnsi="Arial"/>
      <w:sz w:val="24"/>
    </w:rPr>
  </w:style>
  <w:style w:type="character" w:customStyle="1" w:styleId="ab">
    <w:name w:val="Стиль"/>
    <w:link w:val="aa"/>
    <w:rPr>
      <w:rFonts w:ascii="Arial" w:hAnsi="Arial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2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D32B331CBC61EBB5D19CB6B47691F4FBAFCF987CAE3BF4D953B4B92uF51H" TargetMode="External"/><Relationship Id="rId13" Type="http://schemas.openxmlformats.org/officeDocument/2006/relationships/hyperlink" Target="consultantplus://offline/ref=7D0DFE221AF8A1E71E01AE22B9DEAB7A30329363EEEA5C0B187C3234DFr05AH" TargetMode="External"/><Relationship Id="rId18" Type="http://schemas.openxmlformats.org/officeDocument/2006/relationships/hyperlink" Target="consultantplus://offline/ref=5B709491099E04504F358AB6E30299F795E27950561E7F5173022AAFDA776C4C7FFA9290FE2EA433k8N3N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0DFE221AF8A1E71E01AE22B9DEAB7A333A9462EAE55C0B187C3234DFr05AH" TargetMode="External"/><Relationship Id="rId17" Type="http://schemas.openxmlformats.org/officeDocument/2006/relationships/hyperlink" Target="consultantplus://offline/ref=5B709491099E04504F358AB6E30299F795E27950561E7F5173022AAFDA776C4C7FFA9290FE2EA431k8NE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B709491099E04504F358AB6E30299F795E27950561E7F5173022AAFDA776C4C7FFA9290FE2EA436k8N9N" TargetMode="External"/><Relationship Id="rId20" Type="http://schemas.openxmlformats.org/officeDocument/2006/relationships/hyperlink" Target="consultantplus://offline/ref=5B709491099E04504F358AB6E30299F795E27950561E7F5173022AAFDA776C4C7FFA9290FE2EA433k8N3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D0DFE221AF8A1E71E01AE22B9DEAB7A33389567EEE75C0B187C3234DFr05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B709491099E04504F358AB6E30299F795E27950561E7F5173022AAFDA776C4C7FFA9290FE2EA434k8N8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D0DFE221AF8A1E71E01AE22B9DEAB7A33389560E2E45C0B187C3234DFr05AH" TargetMode="External"/><Relationship Id="rId19" Type="http://schemas.openxmlformats.org/officeDocument/2006/relationships/hyperlink" Target="consultantplus://offline/ref=5B709491099E04504F358AB6E30299F79FE97D555616225B7B5B26ADDD78335B78B39E91FE2EA6k3N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0DFE221AF8A1E71E01AE22B9DEAB7A333B936BE2E45C0B187C3234DFr05AH" TargetMode="External"/><Relationship Id="rId14" Type="http://schemas.openxmlformats.org/officeDocument/2006/relationships/hyperlink" Target="consultantplus://offline/ref=7D0DFE221AF8A1E71E01AE22B9DEAB7A33389560EDE05C0B187C3234DFr05A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3885</Words>
  <Characters>22148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 Вадим Александрович</dc:creator>
  <cp:lastModifiedBy>Жукова Мария Валентиновна</cp:lastModifiedBy>
  <cp:revision>2</cp:revision>
  <cp:lastPrinted>2021-04-06T11:39:00Z</cp:lastPrinted>
  <dcterms:created xsi:type="dcterms:W3CDTF">2024-02-19T16:09:00Z</dcterms:created>
  <dcterms:modified xsi:type="dcterms:W3CDTF">2024-02-19T16:09:00Z</dcterms:modified>
</cp:coreProperties>
</file>